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9C42B" w14:textId="7ADEF9EE" w:rsidR="002A1264" w:rsidRPr="002A1264" w:rsidRDefault="007D20B9" w:rsidP="002A1264">
      <w:pPr>
        <w:spacing w:after="0" w:line="240" w:lineRule="auto"/>
        <w:textAlignment w:val="baseline"/>
        <w:outlineLvl w:val="0"/>
        <w:rPr>
          <w:rFonts w:ascii="Arial" w:eastAsia="Times New Roman" w:hAnsi="Arial" w:cs="Arial"/>
          <w:b/>
          <w:bCs/>
          <w:kern w:val="36"/>
          <w:sz w:val="48"/>
          <w:szCs w:val="48"/>
          <w:lang w:eastAsia="en-AU"/>
        </w:rPr>
      </w:pPr>
      <w:r>
        <w:rPr>
          <w:rFonts w:ascii="Arial" w:eastAsia="Times New Roman" w:hAnsi="Arial" w:cs="Arial"/>
          <w:b/>
          <w:bCs/>
          <w:kern w:val="36"/>
          <w:sz w:val="48"/>
          <w:szCs w:val="48"/>
          <w:lang w:eastAsia="en-AU"/>
        </w:rPr>
        <w:t xml:space="preserve">SLAA HOW </w:t>
      </w:r>
      <w:r w:rsidR="002A1264" w:rsidRPr="002A1264">
        <w:rPr>
          <w:rFonts w:ascii="Arial" w:eastAsia="Times New Roman" w:hAnsi="Arial" w:cs="Arial"/>
          <w:b/>
          <w:bCs/>
          <w:kern w:val="36"/>
          <w:sz w:val="48"/>
          <w:szCs w:val="48"/>
          <w:lang w:eastAsia="en-AU"/>
        </w:rPr>
        <w:t>Meeting Starter Kit</w:t>
      </w:r>
    </w:p>
    <w:p w14:paraId="6AF76635" w14:textId="0F3D665F" w:rsidR="002A1264" w:rsidRPr="002A1264" w:rsidRDefault="002A1264" w:rsidP="002A1264">
      <w:pPr>
        <w:shd w:val="clear" w:color="auto" w:fill="FFFFFF"/>
        <w:spacing w:beforeAutospacing="1" w:after="0" w:afterAutospacing="1" w:line="240" w:lineRule="auto"/>
        <w:textAlignment w:val="baseline"/>
        <w:rPr>
          <w:rFonts w:ascii="Arial" w:eastAsia="Times New Roman" w:hAnsi="Arial" w:cs="Arial"/>
          <w:color w:val="444444"/>
          <w:sz w:val="21"/>
          <w:szCs w:val="21"/>
          <w:lang w:eastAsia="en-AU"/>
        </w:rPr>
      </w:pPr>
      <w:r w:rsidRPr="002A1264">
        <w:rPr>
          <w:rFonts w:ascii="Arial" w:eastAsia="Times New Roman" w:hAnsi="Arial" w:cs="Arial"/>
          <w:b/>
          <w:bCs/>
          <w:color w:val="444444"/>
          <w:sz w:val="21"/>
          <w:szCs w:val="21"/>
          <w:bdr w:val="none" w:sz="0" w:space="0" w:color="auto" w:frame="1"/>
          <w:lang w:eastAsia="en-AU"/>
        </w:rPr>
        <w:t>Starter Kit</w:t>
      </w:r>
      <w:r w:rsidRPr="002A1264">
        <w:rPr>
          <w:rFonts w:ascii="Arial" w:eastAsia="Times New Roman" w:hAnsi="Arial" w:cs="Arial"/>
          <w:color w:val="444444"/>
          <w:sz w:val="21"/>
          <w:szCs w:val="21"/>
          <w:lang w:eastAsia="en-AU"/>
        </w:rPr>
        <w:br/>
        <w:t>How to set up a new SLAA</w:t>
      </w:r>
      <w:r w:rsidR="00CB30F9">
        <w:rPr>
          <w:rFonts w:ascii="Arial" w:eastAsia="Times New Roman" w:hAnsi="Arial" w:cs="Arial"/>
          <w:color w:val="444444"/>
          <w:sz w:val="21"/>
          <w:szCs w:val="21"/>
          <w:lang w:eastAsia="en-AU"/>
        </w:rPr>
        <w:t xml:space="preserve"> HOW</w:t>
      </w:r>
      <w:r w:rsidRPr="002A1264">
        <w:rPr>
          <w:rFonts w:ascii="Arial" w:eastAsia="Times New Roman" w:hAnsi="Arial" w:cs="Arial"/>
          <w:color w:val="444444"/>
          <w:sz w:val="21"/>
          <w:szCs w:val="21"/>
          <w:lang w:eastAsia="en-AU"/>
        </w:rPr>
        <w:t xml:space="preserve"> meeting in </w:t>
      </w:r>
      <w:r w:rsidR="007D20B9">
        <w:rPr>
          <w:rFonts w:ascii="Arial" w:eastAsia="Times New Roman" w:hAnsi="Arial" w:cs="Arial"/>
          <w:color w:val="444444"/>
          <w:sz w:val="21"/>
          <w:szCs w:val="21"/>
          <w:lang w:eastAsia="en-AU"/>
        </w:rPr>
        <w:t>Australia</w:t>
      </w:r>
    </w:p>
    <w:p w14:paraId="3018EF20" w14:textId="6BE49721" w:rsidR="002A1264" w:rsidRPr="002A1264" w:rsidRDefault="002A1264" w:rsidP="002A1264">
      <w:pPr>
        <w:numPr>
          <w:ilvl w:val="0"/>
          <w:numId w:val="1"/>
        </w:numPr>
        <w:shd w:val="clear" w:color="auto" w:fill="FFFFFF"/>
        <w:spacing w:after="0" w:line="240" w:lineRule="auto"/>
        <w:ind w:left="1170"/>
        <w:textAlignment w:val="baseline"/>
        <w:rPr>
          <w:rFonts w:ascii="Arial" w:eastAsia="Times New Roman" w:hAnsi="Arial" w:cs="Arial"/>
          <w:color w:val="444444"/>
          <w:sz w:val="21"/>
          <w:szCs w:val="21"/>
          <w:lang w:eastAsia="en-AU"/>
        </w:rPr>
      </w:pPr>
      <w:r w:rsidRPr="002A1264">
        <w:rPr>
          <w:rFonts w:ascii="Arial" w:eastAsia="Times New Roman" w:hAnsi="Arial" w:cs="Arial"/>
          <w:color w:val="444444"/>
          <w:sz w:val="21"/>
          <w:szCs w:val="21"/>
          <w:lang w:eastAsia="en-AU"/>
        </w:rPr>
        <w:t>Decide what rent you can afford</w:t>
      </w:r>
      <w:r w:rsidR="007D20B9">
        <w:rPr>
          <w:rFonts w:ascii="Arial" w:eastAsia="Times New Roman" w:hAnsi="Arial" w:cs="Arial"/>
          <w:color w:val="444444"/>
          <w:sz w:val="21"/>
          <w:szCs w:val="21"/>
          <w:lang w:eastAsia="en-AU"/>
        </w:rPr>
        <w:t xml:space="preserve"> – paying too much rent is one of the major challenges new meetings face. Organisations such as councils and churches may give discounts on their normal rent for 12 step meetings, but you’ll have to ask.</w:t>
      </w:r>
    </w:p>
    <w:p w14:paraId="479A5972" w14:textId="10F2992C" w:rsidR="002A1264" w:rsidRPr="002A1264" w:rsidRDefault="002A1264" w:rsidP="002A1264">
      <w:pPr>
        <w:numPr>
          <w:ilvl w:val="0"/>
          <w:numId w:val="2"/>
        </w:numPr>
        <w:shd w:val="clear" w:color="auto" w:fill="FFFFFF"/>
        <w:spacing w:after="0" w:line="240" w:lineRule="auto"/>
        <w:ind w:left="1170"/>
        <w:textAlignment w:val="baseline"/>
        <w:rPr>
          <w:rFonts w:ascii="Arial" w:eastAsia="Times New Roman" w:hAnsi="Arial" w:cs="Arial"/>
          <w:color w:val="444444"/>
          <w:sz w:val="21"/>
          <w:szCs w:val="21"/>
          <w:lang w:eastAsia="en-AU"/>
        </w:rPr>
      </w:pPr>
      <w:r w:rsidRPr="002A1264">
        <w:rPr>
          <w:rFonts w:ascii="Arial" w:eastAsia="Times New Roman" w:hAnsi="Arial" w:cs="Arial"/>
          <w:color w:val="444444"/>
          <w:sz w:val="21"/>
          <w:szCs w:val="21"/>
          <w:lang w:eastAsia="en-AU"/>
        </w:rPr>
        <w:t>Choose a venue – public or private.</w:t>
      </w:r>
      <w:r w:rsidR="007D20B9">
        <w:rPr>
          <w:rFonts w:ascii="Arial" w:eastAsia="Times New Roman" w:hAnsi="Arial" w:cs="Arial"/>
          <w:color w:val="444444"/>
          <w:sz w:val="21"/>
          <w:szCs w:val="21"/>
          <w:lang w:eastAsia="en-AU"/>
        </w:rPr>
        <w:t xml:space="preserve"> Try looking at where other 12 step fellowships hold their meetings to get ideas</w:t>
      </w:r>
      <w:r w:rsidR="009D0EEE">
        <w:rPr>
          <w:rFonts w:ascii="Arial" w:eastAsia="Times New Roman" w:hAnsi="Arial" w:cs="Arial"/>
          <w:color w:val="444444"/>
          <w:sz w:val="21"/>
          <w:szCs w:val="21"/>
          <w:lang w:eastAsia="en-AU"/>
        </w:rPr>
        <w:t>.</w:t>
      </w:r>
    </w:p>
    <w:p w14:paraId="76F6BE92" w14:textId="69DE10D0" w:rsidR="002A1264" w:rsidRDefault="002A1264" w:rsidP="000C7B48">
      <w:pPr>
        <w:numPr>
          <w:ilvl w:val="0"/>
          <w:numId w:val="3"/>
        </w:numPr>
        <w:shd w:val="clear" w:color="auto" w:fill="FFFFFF"/>
        <w:spacing w:after="0" w:line="240" w:lineRule="auto"/>
        <w:ind w:left="1170"/>
        <w:textAlignment w:val="baseline"/>
        <w:rPr>
          <w:rFonts w:ascii="Arial" w:eastAsia="Times New Roman" w:hAnsi="Arial" w:cs="Arial"/>
          <w:color w:val="444444"/>
          <w:sz w:val="21"/>
          <w:szCs w:val="21"/>
          <w:lang w:eastAsia="en-AU"/>
        </w:rPr>
      </w:pPr>
      <w:r w:rsidRPr="002A1264">
        <w:rPr>
          <w:rFonts w:ascii="Arial" w:eastAsia="Times New Roman" w:hAnsi="Arial" w:cs="Arial"/>
          <w:color w:val="444444"/>
          <w:sz w:val="21"/>
          <w:szCs w:val="21"/>
          <w:lang w:eastAsia="en-AU"/>
        </w:rPr>
        <w:t>Choose a</w:t>
      </w:r>
      <w:r w:rsidR="007D20B9">
        <w:rPr>
          <w:rFonts w:ascii="Arial" w:eastAsia="Times New Roman" w:hAnsi="Arial" w:cs="Arial"/>
          <w:color w:val="444444"/>
          <w:sz w:val="21"/>
          <w:szCs w:val="21"/>
          <w:lang w:eastAsia="en-AU"/>
        </w:rPr>
        <w:t xml:space="preserve"> date and time</w:t>
      </w:r>
      <w:r w:rsidRPr="002A1264">
        <w:rPr>
          <w:rFonts w:ascii="Arial" w:eastAsia="Times New Roman" w:hAnsi="Arial" w:cs="Arial"/>
          <w:color w:val="444444"/>
          <w:sz w:val="21"/>
          <w:szCs w:val="21"/>
          <w:lang w:eastAsia="en-AU"/>
        </w:rPr>
        <w:t>.</w:t>
      </w:r>
      <w:r w:rsidR="007D20B9">
        <w:rPr>
          <w:rFonts w:ascii="Arial" w:eastAsia="Times New Roman" w:hAnsi="Arial" w:cs="Arial"/>
          <w:color w:val="444444"/>
          <w:sz w:val="21"/>
          <w:szCs w:val="21"/>
          <w:lang w:eastAsia="en-AU"/>
        </w:rPr>
        <w:t xml:space="preserve"> Keep in mind the 4</w:t>
      </w:r>
      <w:r w:rsidR="007D20B9" w:rsidRPr="007D20B9">
        <w:rPr>
          <w:rFonts w:ascii="Arial" w:eastAsia="Times New Roman" w:hAnsi="Arial" w:cs="Arial"/>
          <w:color w:val="444444"/>
          <w:sz w:val="21"/>
          <w:szCs w:val="21"/>
          <w:vertAlign w:val="superscript"/>
          <w:lang w:eastAsia="en-AU"/>
        </w:rPr>
        <w:t>th</w:t>
      </w:r>
      <w:r w:rsidR="007D20B9">
        <w:rPr>
          <w:rFonts w:ascii="Arial" w:eastAsia="Times New Roman" w:hAnsi="Arial" w:cs="Arial"/>
          <w:color w:val="444444"/>
          <w:sz w:val="21"/>
          <w:szCs w:val="21"/>
          <w:lang w:eastAsia="en-AU"/>
        </w:rPr>
        <w:t xml:space="preserve"> tradition and try not to have a negative impact on existing meetings</w:t>
      </w:r>
      <w:r w:rsidR="009D0EEE">
        <w:rPr>
          <w:rFonts w:ascii="Arial" w:eastAsia="Times New Roman" w:hAnsi="Arial" w:cs="Arial"/>
          <w:color w:val="444444"/>
          <w:sz w:val="21"/>
          <w:szCs w:val="21"/>
          <w:lang w:eastAsia="en-AU"/>
        </w:rPr>
        <w:t>.</w:t>
      </w:r>
    </w:p>
    <w:p w14:paraId="0737F4CD" w14:textId="77777777" w:rsidR="000C7B48" w:rsidRPr="000C7B48" w:rsidRDefault="000C7B48" w:rsidP="0028116A">
      <w:pPr>
        <w:shd w:val="clear" w:color="auto" w:fill="FFFFFF"/>
        <w:spacing w:after="0" w:line="240" w:lineRule="auto"/>
        <w:ind w:left="810"/>
        <w:textAlignment w:val="baseline"/>
        <w:rPr>
          <w:rFonts w:ascii="Arial" w:eastAsia="Times New Roman" w:hAnsi="Arial" w:cs="Arial"/>
          <w:color w:val="444444"/>
          <w:sz w:val="21"/>
          <w:szCs w:val="21"/>
          <w:lang w:eastAsia="en-AU"/>
        </w:rPr>
      </w:pPr>
    </w:p>
    <w:p w14:paraId="72F9D9FA" w14:textId="239758C4" w:rsidR="002A1264" w:rsidRPr="002A1264" w:rsidRDefault="002A1264" w:rsidP="002A1264">
      <w:pPr>
        <w:shd w:val="clear" w:color="auto" w:fill="FFFFFF"/>
        <w:spacing w:beforeAutospacing="1" w:after="0" w:afterAutospacing="1" w:line="240" w:lineRule="auto"/>
        <w:textAlignment w:val="baseline"/>
        <w:rPr>
          <w:rFonts w:ascii="Arial" w:eastAsia="Times New Roman" w:hAnsi="Arial" w:cs="Arial"/>
          <w:color w:val="444444"/>
          <w:sz w:val="21"/>
          <w:szCs w:val="21"/>
          <w:lang w:eastAsia="en-AU"/>
        </w:rPr>
      </w:pPr>
      <w:r w:rsidRPr="002A1264">
        <w:rPr>
          <w:rFonts w:ascii="Arial" w:eastAsia="Times New Roman" w:hAnsi="Arial" w:cs="Arial"/>
          <w:color w:val="444444"/>
          <w:sz w:val="21"/>
          <w:szCs w:val="21"/>
          <w:lang w:eastAsia="en-AU"/>
        </w:rPr>
        <w:t xml:space="preserve">Inform SLAA </w:t>
      </w:r>
      <w:r w:rsidR="0028116A">
        <w:rPr>
          <w:rFonts w:ascii="Arial" w:eastAsia="Times New Roman" w:hAnsi="Arial" w:cs="Arial"/>
          <w:color w:val="444444"/>
          <w:sz w:val="21"/>
          <w:szCs w:val="21"/>
          <w:lang w:eastAsia="en-AU"/>
        </w:rPr>
        <w:t xml:space="preserve">Australia </w:t>
      </w:r>
      <w:r w:rsidRPr="002A1264">
        <w:rPr>
          <w:rFonts w:ascii="Arial" w:eastAsia="Times New Roman" w:hAnsi="Arial" w:cs="Arial"/>
          <w:color w:val="444444"/>
          <w:sz w:val="21"/>
          <w:szCs w:val="21"/>
          <w:lang w:eastAsia="en-AU"/>
        </w:rPr>
        <w:t>of your new meeting details, via</w:t>
      </w:r>
      <w:r w:rsidR="009D0EEE">
        <w:rPr>
          <w:rFonts w:ascii="Arial" w:eastAsia="Times New Roman" w:hAnsi="Arial" w:cs="Arial"/>
          <w:color w:val="444444"/>
          <w:sz w:val="21"/>
          <w:szCs w:val="21"/>
          <w:lang w:eastAsia="en-AU"/>
        </w:rPr>
        <w:t xml:space="preserve"> th</w:t>
      </w:r>
      <w:r w:rsidR="0028116A">
        <w:rPr>
          <w:rFonts w:ascii="Arial" w:eastAsia="Times New Roman" w:hAnsi="Arial" w:cs="Arial"/>
          <w:color w:val="444444"/>
          <w:sz w:val="21"/>
          <w:szCs w:val="21"/>
          <w:lang w:eastAsia="en-AU"/>
        </w:rPr>
        <w:t>is</w:t>
      </w:r>
      <w:r w:rsidR="009D0EEE">
        <w:rPr>
          <w:rFonts w:ascii="Arial" w:eastAsia="Times New Roman" w:hAnsi="Arial" w:cs="Arial"/>
          <w:color w:val="444444"/>
          <w:sz w:val="21"/>
          <w:szCs w:val="21"/>
          <w:lang w:eastAsia="en-AU"/>
        </w:rPr>
        <w:t xml:space="preserve"> link</w:t>
      </w:r>
      <w:r w:rsidR="0028116A">
        <w:rPr>
          <w:rFonts w:ascii="Arial" w:eastAsia="Times New Roman" w:hAnsi="Arial" w:cs="Arial"/>
          <w:color w:val="444444"/>
          <w:sz w:val="21"/>
          <w:szCs w:val="21"/>
          <w:lang w:eastAsia="en-AU"/>
        </w:rPr>
        <w:t>:</w:t>
      </w:r>
      <w:r w:rsidRPr="002A1264">
        <w:rPr>
          <w:rFonts w:ascii="Arial" w:eastAsia="Times New Roman" w:hAnsi="Arial" w:cs="Arial"/>
          <w:color w:val="444444"/>
          <w:sz w:val="21"/>
          <w:szCs w:val="21"/>
          <w:lang w:eastAsia="en-AU"/>
        </w:rPr>
        <w:t xml:space="preserve"> </w:t>
      </w:r>
      <w:hyperlink r:id="rId5" w:history="1">
        <w:r w:rsidR="000C112D" w:rsidRPr="006059CB">
          <w:rPr>
            <w:rStyle w:val="Hyperlink"/>
            <w:rFonts w:ascii="Arial" w:eastAsia="Times New Roman" w:hAnsi="Arial" w:cs="Arial"/>
            <w:sz w:val="21"/>
            <w:szCs w:val="21"/>
            <w:lang w:eastAsia="en-AU"/>
          </w:rPr>
          <w:t>http://www.slaa.org.au/find-a-slaa-meeting-australia</w:t>
        </w:r>
      </w:hyperlink>
      <w:r w:rsidR="0001705D">
        <w:rPr>
          <w:rFonts w:ascii="Arial" w:eastAsia="Times New Roman" w:hAnsi="Arial" w:cs="Arial"/>
          <w:color w:val="444444"/>
          <w:sz w:val="21"/>
          <w:szCs w:val="21"/>
          <w:lang w:eastAsia="en-AU"/>
        </w:rPr>
        <w:t>.</w:t>
      </w:r>
    </w:p>
    <w:p w14:paraId="1A5C6BBA" w14:textId="00351399" w:rsidR="002A1264" w:rsidRDefault="002A1264" w:rsidP="002A1264">
      <w:pPr>
        <w:shd w:val="clear" w:color="auto" w:fill="FFFFFF"/>
        <w:spacing w:before="100" w:beforeAutospacing="1" w:after="100" w:afterAutospacing="1" w:line="240" w:lineRule="auto"/>
        <w:textAlignment w:val="baseline"/>
        <w:rPr>
          <w:rFonts w:ascii="Arial" w:eastAsia="Times New Roman" w:hAnsi="Arial" w:cs="Arial"/>
          <w:color w:val="444444"/>
          <w:sz w:val="21"/>
          <w:szCs w:val="21"/>
          <w:lang w:eastAsia="en-AU"/>
        </w:rPr>
      </w:pPr>
      <w:r w:rsidRPr="002A1264">
        <w:rPr>
          <w:rFonts w:ascii="Arial" w:eastAsia="Times New Roman" w:hAnsi="Arial" w:cs="Arial"/>
          <w:color w:val="444444"/>
          <w:sz w:val="21"/>
          <w:szCs w:val="21"/>
          <w:lang w:eastAsia="en-AU"/>
        </w:rPr>
        <w:t xml:space="preserve">When your meeting has been set up and </w:t>
      </w:r>
      <w:r w:rsidR="009D0EEE">
        <w:rPr>
          <w:rFonts w:ascii="Arial" w:eastAsia="Times New Roman" w:hAnsi="Arial" w:cs="Arial"/>
          <w:color w:val="444444"/>
          <w:sz w:val="21"/>
          <w:szCs w:val="21"/>
          <w:lang w:eastAsia="en-AU"/>
        </w:rPr>
        <w:t xml:space="preserve">an Intergroup Rep </w:t>
      </w:r>
      <w:r w:rsidRPr="002A1264">
        <w:rPr>
          <w:rFonts w:ascii="Arial" w:eastAsia="Times New Roman" w:hAnsi="Arial" w:cs="Arial"/>
          <w:color w:val="444444"/>
          <w:sz w:val="21"/>
          <w:szCs w:val="21"/>
          <w:lang w:eastAsia="en-AU"/>
        </w:rPr>
        <w:t xml:space="preserve">service position appointed, there is helpful information about </w:t>
      </w:r>
      <w:r w:rsidR="005E5F94">
        <w:rPr>
          <w:rFonts w:ascii="Arial" w:eastAsia="Times New Roman" w:hAnsi="Arial" w:cs="Arial"/>
          <w:color w:val="444444"/>
          <w:sz w:val="21"/>
          <w:szCs w:val="21"/>
          <w:lang w:eastAsia="en-AU"/>
        </w:rPr>
        <w:t>I</w:t>
      </w:r>
      <w:r w:rsidRPr="002A1264">
        <w:rPr>
          <w:rFonts w:ascii="Arial" w:eastAsia="Times New Roman" w:hAnsi="Arial" w:cs="Arial"/>
          <w:color w:val="444444"/>
          <w:sz w:val="21"/>
          <w:szCs w:val="21"/>
          <w:lang w:eastAsia="en-AU"/>
        </w:rPr>
        <w:t>ntergroup here:</w:t>
      </w:r>
      <w:r w:rsidR="009D0EEE">
        <w:rPr>
          <w:rFonts w:ascii="Arial" w:eastAsia="Times New Roman" w:hAnsi="Arial" w:cs="Arial"/>
          <w:color w:val="444444"/>
          <w:sz w:val="21"/>
          <w:szCs w:val="21"/>
          <w:lang w:eastAsia="en-AU"/>
        </w:rPr>
        <w:t xml:space="preserve"> </w:t>
      </w:r>
      <w:hyperlink r:id="rId6" w:history="1">
        <w:r w:rsidR="009D0EEE" w:rsidRPr="006059CB">
          <w:rPr>
            <w:rStyle w:val="Hyperlink"/>
            <w:rFonts w:ascii="Arial" w:eastAsia="Times New Roman" w:hAnsi="Arial" w:cs="Arial"/>
            <w:sz w:val="21"/>
            <w:szCs w:val="21"/>
            <w:lang w:eastAsia="en-AU"/>
          </w:rPr>
          <w:t>http://www.slaa.org.au/slaa-intergroup-australia</w:t>
        </w:r>
      </w:hyperlink>
      <w:r w:rsidR="0001705D">
        <w:rPr>
          <w:rFonts w:ascii="Arial" w:eastAsia="Times New Roman" w:hAnsi="Arial" w:cs="Arial"/>
          <w:color w:val="444444"/>
          <w:sz w:val="21"/>
          <w:szCs w:val="21"/>
          <w:lang w:eastAsia="en-AU"/>
        </w:rPr>
        <w:t xml:space="preserve">. </w:t>
      </w:r>
    </w:p>
    <w:p w14:paraId="0F3D977F" w14:textId="1B7A93C5" w:rsidR="0001705D" w:rsidRPr="002A1264" w:rsidRDefault="00983359" w:rsidP="002A1264">
      <w:pPr>
        <w:shd w:val="clear" w:color="auto" w:fill="FFFFFF"/>
        <w:spacing w:before="100" w:beforeAutospacing="1" w:after="100" w:afterAutospacing="1" w:line="240" w:lineRule="auto"/>
        <w:textAlignment w:val="baseline"/>
        <w:rPr>
          <w:rFonts w:ascii="Arial" w:eastAsia="Times New Roman" w:hAnsi="Arial" w:cs="Arial"/>
          <w:color w:val="444444"/>
          <w:sz w:val="21"/>
          <w:szCs w:val="21"/>
          <w:lang w:eastAsia="en-AU"/>
        </w:rPr>
      </w:pPr>
      <w:r>
        <w:rPr>
          <w:rFonts w:ascii="Arial" w:eastAsia="Times New Roman" w:hAnsi="Arial" w:cs="Arial"/>
          <w:color w:val="444444"/>
          <w:sz w:val="21"/>
          <w:szCs w:val="21"/>
          <w:lang w:eastAsia="en-AU"/>
        </w:rPr>
        <w:t>To help find new members for your meeting, you may wish to contact local rehabs, therapists, etc.</w:t>
      </w:r>
      <w:r w:rsidR="007B248F">
        <w:rPr>
          <w:rFonts w:ascii="Arial" w:eastAsia="Times New Roman" w:hAnsi="Arial" w:cs="Arial"/>
          <w:color w:val="444444"/>
          <w:sz w:val="21"/>
          <w:szCs w:val="21"/>
          <w:lang w:eastAsia="en-AU"/>
        </w:rPr>
        <w:t xml:space="preserve"> </w:t>
      </w:r>
      <w:r w:rsidR="00AA06CE">
        <w:rPr>
          <w:rFonts w:ascii="Arial" w:eastAsia="Times New Roman" w:hAnsi="Arial" w:cs="Arial"/>
          <w:color w:val="444444"/>
          <w:sz w:val="21"/>
          <w:szCs w:val="21"/>
          <w:lang w:eastAsia="en-AU"/>
        </w:rPr>
        <w:t>C</w:t>
      </w:r>
      <w:r w:rsidR="004663E0">
        <w:rPr>
          <w:rFonts w:ascii="Arial" w:eastAsia="Times New Roman" w:hAnsi="Arial" w:cs="Arial"/>
          <w:color w:val="444444"/>
          <w:sz w:val="21"/>
          <w:szCs w:val="21"/>
          <w:lang w:eastAsia="en-AU"/>
        </w:rPr>
        <w:t xml:space="preserve">ontact Intergroup </w:t>
      </w:r>
      <w:r w:rsidR="00AA06CE">
        <w:rPr>
          <w:rFonts w:ascii="Arial" w:eastAsia="Times New Roman" w:hAnsi="Arial" w:cs="Arial"/>
          <w:color w:val="444444"/>
          <w:sz w:val="21"/>
          <w:szCs w:val="21"/>
          <w:lang w:eastAsia="en-AU"/>
        </w:rPr>
        <w:t>for resources to do this.</w:t>
      </w:r>
    </w:p>
    <w:p w14:paraId="150F565A" w14:textId="77777777" w:rsidR="009D0EEE" w:rsidRDefault="002A1264" w:rsidP="009D0EEE">
      <w:pPr>
        <w:rPr>
          <w:rFonts w:ascii="Arial" w:hAnsi="Arial" w:cs="Arial"/>
          <w:color w:val="444444"/>
          <w:sz w:val="21"/>
          <w:szCs w:val="21"/>
          <w:shd w:val="clear" w:color="auto" w:fill="FFFFFF"/>
        </w:rPr>
      </w:pPr>
      <w:r w:rsidRPr="009D0EEE">
        <w:rPr>
          <w:rFonts w:ascii="Arial" w:hAnsi="Arial" w:cs="Arial"/>
          <w:color w:val="444444"/>
          <w:sz w:val="21"/>
          <w:szCs w:val="21"/>
          <w:shd w:val="clear" w:color="auto" w:fill="FFFFFF"/>
        </w:rPr>
        <w:t>PLEASE NOTE:</w:t>
      </w:r>
    </w:p>
    <w:p w14:paraId="531EC843" w14:textId="77777777" w:rsidR="009D0EEE" w:rsidRPr="009D0EEE" w:rsidRDefault="007D20B9" w:rsidP="009D0EEE">
      <w:pPr>
        <w:pStyle w:val="ListParagraph"/>
        <w:numPr>
          <w:ilvl w:val="0"/>
          <w:numId w:val="8"/>
        </w:numPr>
        <w:rPr>
          <w:rFonts w:ascii="Arial" w:hAnsi="Arial" w:cs="Arial"/>
          <w:color w:val="444444"/>
          <w:sz w:val="21"/>
          <w:szCs w:val="21"/>
          <w:shd w:val="clear" w:color="auto" w:fill="FFFFFF"/>
        </w:rPr>
      </w:pPr>
      <w:r w:rsidRPr="009D0EEE">
        <w:rPr>
          <w:rFonts w:ascii="Arial" w:hAnsi="Arial" w:cs="Arial"/>
          <w:color w:val="444444"/>
          <w:sz w:val="21"/>
          <w:szCs w:val="21"/>
          <w:shd w:val="clear" w:color="auto" w:fill="FFFFFF"/>
        </w:rPr>
        <w:t>We are not a registered charity.</w:t>
      </w:r>
    </w:p>
    <w:p w14:paraId="2ECCB7CC" w14:textId="463739EB" w:rsidR="002A1264" w:rsidRPr="009D0EEE" w:rsidRDefault="007D20B9" w:rsidP="009D0EEE">
      <w:pPr>
        <w:pStyle w:val="ListParagraph"/>
        <w:numPr>
          <w:ilvl w:val="0"/>
          <w:numId w:val="8"/>
        </w:numPr>
        <w:rPr>
          <w:rFonts w:ascii="Arial" w:hAnsi="Arial" w:cs="Arial"/>
          <w:color w:val="444444"/>
          <w:sz w:val="21"/>
          <w:szCs w:val="21"/>
          <w:shd w:val="clear" w:color="auto" w:fill="FFFFFF"/>
        </w:rPr>
      </w:pPr>
      <w:r w:rsidRPr="009D0EEE">
        <w:rPr>
          <w:rFonts w:ascii="Arial" w:hAnsi="Arial" w:cs="Arial"/>
          <w:color w:val="444444"/>
          <w:sz w:val="21"/>
          <w:szCs w:val="21"/>
          <w:shd w:val="clear" w:color="auto" w:fill="FFFFFF"/>
        </w:rPr>
        <w:t xml:space="preserve">We do have Australia-wide </w:t>
      </w:r>
      <w:r w:rsidRPr="009D0EEE">
        <w:rPr>
          <w:rFonts w:ascii="Arial" w:hAnsi="Arial" w:cs="Arial"/>
          <w:color w:val="444444"/>
          <w:sz w:val="21"/>
          <w:szCs w:val="21"/>
          <w:u w:val="single"/>
          <w:shd w:val="clear" w:color="auto" w:fill="FFFFFF"/>
        </w:rPr>
        <w:t>public liability insurance</w:t>
      </w:r>
      <w:r w:rsidRPr="009D0EEE">
        <w:rPr>
          <w:rFonts w:ascii="Arial" w:hAnsi="Arial" w:cs="Arial"/>
          <w:color w:val="444444"/>
          <w:sz w:val="21"/>
          <w:szCs w:val="21"/>
          <w:shd w:val="clear" w:color="auto" w:fill="FFFFFF"/>
        </w:rPr>
        <w:t>, which your landlord may require a copy of.</w:t>
      </w:r>
      <w:r w:rsidR="00FB0D57">
        <w:rPr>
          <w:rFonts w:ascii="Arial" w:hAnsi="Arial" w:cs="Arial"/>
          <w:color w:val="444444"/>
          <w:sz w:val="21"/>
          <w:szCs w:val="21"/>
          <w:shd w:val="clear" w:color="auto" w:fill="FFFFFF"/>
        </w:rPr>
        <w:t xml:space="preserve"> A copy of the insurance certificate can be found on the SLAA Australia website</w:t>
      </w:r>
      <w:r w:rsidR="00CE1C39">
        <w:rPr>
          <w:rFonts w:ascii="Arial" w:hAnsi="Arial" w:cs="Arial"/>
          <w:color w:val="444444"/>
          <w:sz w:val="21"/>
          <w:szCs w:val="21"/>
          <w:shd w:val="clear" w:color="auto" w:fill="FFFFFF"/>
        </w:rPr>
        <w:t xml:space="preserve"> under Resources.</w:t>
      </w:r>
      <w:r w:rsidR="00FB0D57">
        <w:rPr>
          <w:rFonts w:ascii="Arial" w:hAnsi="Arial" w:cs="Arial"/>
          <w:color w:val="444444"/>
          <w:sz w:val="21"/>
          <w:szCs w:val="21"/>
          <w:shd w:val="clear" w:color="auto" w:fill="FFFFFF"/>
        </w:rPr>
        <w:t>.</w:t>
      </w:r>
    </w:p>
    <w:p w14:paraId="3A99224A" w14:textId="1FC53E70" w:rsidR="002A1264" w:rsidRDefault="002A1264"/>
    <w:p w14:paraId="7B0B6794" w14:textId="7EF29963" w:rsidR="002A1264" w:rsidRPr="002A1264" w:rsidRDefault="002A1264" w:rsidP="002A1264">
      <w:pPr>
        <w:shd w:val="clear" w:color="auto" w:fill="FFFFFF"/>
        <w:spacing w:before="100" w:beforeAutospacing="1" w:after="100" w:afterAutospacing="1" w:line="240" w:lineRule="auto"/>
        <w:textAlignment w:val="baseline"/>
        <w:rPr>
          <w:rFonts w:ascii="Arial" w:eastAsia="Times New Roman" w:hAnsi="Arial" w:cs="Arial"/>
          <w:color w:val="444444"/>
          <w:sz w:val="21"/>
          <w:szCs w:val="21"/>
          <w:lang w:eastAsia="en-AU"/>
        </w:rPr>
      </w:pPr>
      <w:r w:rsidRPr="002A1264">
        <w:rPr>
          <w:rFonts w:ascii="Arial" w:eastAsia="Times New Roman" w:hAnsi="Arial" w:cs="Arial"/>
          <w:color w:val="444444"/>
          <w:sz w:val="21"/>
          <w:szCs w:val="21"/>
          <w:lang w:eastAsia="en-AU"/>
        </w:rPr>
        <w:t>The following links may be useful for setting up the meeting format</w:t>
      </w:r>
    </w:p>
    <w:p w14:paraId="7F9188A1" w14:textId="37D422D8" w:rsidR="002A1264" w:rsidRPr="002A1264" w:rsidRDefault="007D20B9" w:rsidP="002A1264">
      <w:pPr>
        <w:numPr>
          <w:ilvl w:val="0"/>
          <w:numId w:val="5"/>
        </w:numPr>
        <w:shd w:val="clear" w:color="auto" w:fill="FFFFFF"/>
        <w:spacing w:after="0" w:line="240" w:lineRule="auto"/>
        <w:ind w:left="1170"/>
        <w:textAlignment w:val="baseline"/>
        <w:rPr>
          <w:rFonts w:ascii="Arial" w:eastAsia="Times New Roman" w:hAnsi="Arial" w:cs="Arial"/>
          <w:color w:val="444444"/>
          <w:sz w:val="21"/>
          <w:szCs w:val="21"/>
          <w:lang w:eastAsia="en-AU"/>
        </w:rPr>
      </w:pPr>
      <w:r>
        <w:rPr>
          <w:rFonts w:ascii="Arial" w:eastAsia="Times New Roman" w:hAnsi="Arial" w:cs="Arial"/>
          <w:color w:val="444444"/>
          <w:sz w:val="21"/>
          <w:szCs w:val="21"/>
          <w:bdr w:val="none" w:sz="0" w:space="0" w:color="auto" w:frame="1"/>
          <w:lang w:eastAsia="en-AU"/>
        </w:rPr>
        <w:t xml:space="preserve">SLAA HOW </w:t>
      </w:r>
      <w:r w:rsidR="002A1264" w:rsidRPr="002A1264">
        <w:rPr>
          <w:rFonts w:ascii="Arial" w:eastAsia="Times New Roman" w:hAnsi="Arial" w:cs="Arial"/>
          <w:color w:val="444444"/>
          <w:sz w:val="21"/>
          <w:szCs w:val="21"/>
          <w:bdr w:val="none" w:sz="0" w:space="0" w:color="auto" w:frame="1"/>
          <w:lang w:eastAsia="en-AU"/>
        </w:rPr>
        <w:t>Meeting Format</w:t>
      </w:r>
      <w:r>
        <w:rPr>
          <w:rFonts w:ascii="Arial" w:eastAsia="Times New Roman" w:hAnsi="Arial" w:cs="Arial"/>
          <w:color w:val="444444"/>
          <w:sz w:val="21"/>
          <w:szCs w:val="21"/>
          <w:bdr w:val="none" w:sz="0" w:space="0" w:color="auto" w:frame="1"/>
          <w:lang w:eastAsia="en-AU"/>
        </w:rPr>
        <w:t xml:space="preserve"> </w:t>
      </w:r>
    </w:p>
    <w:p w14:paraId="26CB00ED" w14:textId="6BF0CD6C" w:rsidR="009D0EEE" w:rsidRPr="009D0EEE" w:rsidRDefault="009D0EEE" w:rsidP="002A1264">
      <w:pPr>
        <w:numPr>
          <w:ilvl w:val="0"/>
          <w:numId w:val="5"/>
        </w:numPr>
        <w:shd w:val="clear" w:color="auto" w:fill="FFFFFF"/>
        <w:spacing w:after="0" w:line="240" w:lineRule="auto"/>
        <w:ind w:left="1170"/>
        <w:textAlignment w:val="baseline"/>
        <w:rPr>
          <w:rFonts w:ascii="Arial" w:eastAsia="Times New Roman" w:hAnsi="Arial" w:cs="Arial"/>
          <w:color w:val="444444"/>
          <w:sz w:val="21"/>
          <w:szCs w:val="21"/>
          <w:lang w:eastAsia="en-AU"/>
        </w:rPr>
      </w:pPr>
      <w:r>
        <w:rPr>
          <w:rFonts w:ascii="Arial" w:eastAsia="Times New Roman" w:hAnsi="Arial" w:cs="Arial"/>
          <w:color w:val="444444"/>
          <w:sz w:val="21"/>
          <w:szCs w:val="21"/>
          <w:lang w:eastAsia="en-AU"/>
        </w:rPr>
        <w:t>How it works</w:t>
      </w:r>
    </w:p>
    <w:p w14:paraId="0D339009" w14:textId="6AD27478" w:rsidR="002A1264" w:rsidRPr="002A1264" w:rsidRDefault="002A1264" w:rsidP="002A1264">
      <w:pPr>
        <w:numPr>
          <w:ilvl w:val="0"/>
          <w:numId w:val="5"/>
        </w:numPr>
        <w:shd w:val="clear" w:color="auto" w:fill="FFFFFF"/>
        <w:spacing w:after="0" w:line="240" w:lineRule="auto"/>
        <w:ind w:left="1170"/>
        <w:textAlignment w:val="baseline"/>
        <w:rPr>
          <w:rFonts w:ascii="Arial" w:eastAsia="Times New Roman" w:hAnsi="Arial" w:cs="Arial"/>
          <w:color w:val="444444"/>
          <w:sz w:val="21"/>
          <w:szCs w:val="21"/>
          <w:lang w:eastAsia="en-AU"/>
        </w:rPr>
      </w:pPr>
      <w:r w:rsidRPr="002A1264">
        <w:rPr>
          <w:rFonts w:ascii="Arial" w:eastAsia="Times New Roman" w:hAnsi="Arial" w:cs="Arial"/>
          <w:color w:val="444444"/>
          <w:sz w:val="21"/>
          <w:szCs w:val="21"/>
          <w:bdr w:val="none" w:sz="0" w:space="0" w:color="auto" w:frame="1"/>
          <w:lang w:eastAsia="en-AU"/>
        </w:rPr>
        <w:t>HOW Concept and Tools</w:t>
      </w:r>
      <w:r w:rsidR="007D20B9" w:rsidRPr="002A1264">
        <w:rPr>
          <w:rFonts w:ascii="Arial" w:eastAsia="Times New Roman" w:hAnsi="Arial" w:cs="Arial"/>
          <w:color w:val="444444"/>
          <w:sz w:val="21"/>
          <w:szCs w:val="21"/>
          <w:lang w:eastAsia="en-AU"/>
        </w:rPr>
        <w:t xml:space="preserve"> </w:t>
      </w:r>
    </w:p>
    <w:p w14:paraId="0E297361" w14:textId="7804CA51" w:rsidR="002A1264" w:rsidRPr="002A1264" w:rsidRDefault="009D0EEE" w:rsidP="002A1264">
      <w:pPr>
        <w:numPr>
          <w:ilvl w:val="0"/>
          <w:numId w:val="5"/>
        </w:numPr>
        <w:shd w:val="clear" w:color="auto" w:fill="FFFFFF"/>
        <w:spacing w:after="0" w:line="240" w:lineRule="auto"/>
        <w:ind w:left="1170"/>
        <w:textAlignment w:val="baseline"/>
        <w:rPr>
          <w:rFonts w:ascii="Arial" w:eastAsia="Times New Roman" w:hAnsi="Arial" w:cs="Arial"/>
          <w:color w:val="444444"/>
          <w:sz w:val="21"/>
          <w:szCs w:val="21"/>
          <w:lang w:eastAsia="en-AU"/>
        </w:rPr>
      </w:pPr>
      <w:r>
        <w:rPr>
          <w:rFonts w:ascii="Arial" w:eastAsia="Times New Roman" w:hAnsi="Arial" w:cs="Arial"/>
          <w:color w:val="444444"/>
          <w:sz w:val="21"/>
          <w:szCs w:val="21"/>
          <w:lang w:eastAsia="en-AU"/>
        </w:rPr>
        <w:t>The Promises</w:t>
      </w:r>
    </w:p>
    <w:p w14:paraId="673BF600" w14:textId="21F36190" w:rsidR="002A1264" w:rsidRPr="002A1264" w:rsidRDefault="002A1264" w:rsidP="002A1264">
      <w:pPr>
        <w:shd w:val="clear" w:color="auto" w:fill="FFFFFF"/>
        <w:spacing w:before="100" w:beforeAutospacing="1" w:after="100" w:afterAutospacing="1" w:line="240" w:lineRule="auto"/>
        <w:textAlignment w:val="baseline"/>
        <w:rPr>
          <w:rFonts w:ascii="Arial" w:eastAsia="Times New Roman" w:hAnsi="Arial" w:cs="Arial"/>
          <w:color w:val="444444"/>
          <w:sz w:val="21"/>
          <w:szCs w:val="21"/>
          <w:lang w:eastAsia="en-AU"/>
        </w:rPr>
      </w:pPr>
      <w:r w:rsidRPr="002A1264">
        <w:rPr>
          <w:rFonts w:ascii="Arial" w:eastAsia="Times New Roman" w:hAnsi="Arial" w:cs="Arial"/>
          <w:color w:val="444444"/>
          <w:sz w:val="21"/>
          <w:szCs w:val="21"/>
          <w:lang w:eastAsia="en-AU"/>
        </w:rPr>
        <w:t>Below are links to pdf’s of the 7 Core Documents frequently used in SLAA Meeting,</w:t>
      </w:r>
      <w:r w:rsidR="009D0EEE">
        <w:rPr>
          <w:rFonts w:ascii="Arial" w:eastAsia="Times New Roman" w:hAnsi="Arial" w:cs="Arial"/>
          <w:color w:val="444444"/>
          <w:sz w:val="21"/>
          <w:szCs w:val="21"/>
          <w:lang w:eastAsia="en-AU"/>
        </w:rPr>
        <w:t xml:space="preserve"> </w:t>
      </w:r>
      <w:r w:rsidRPr="002A1264">
        <w:rPr>
          <w:rFonts w:ascii="Arial" w:eastAsia="Times New Roman" w:hAnsi="Arial" w:cs="Arial"/>
          <w:color w:val="444444"/>
          <w:sz w:val="21"/>
          <w:szCs w:val="21"/>
          <w:lang w:eastAsia="en-AU"/>
        </w:rPr>
        <w:t>(please click on links to download)</w:t>
      </w:r>
    </w:p>
    <w:p w14:paraId="02594CD3" w14:textId="77777777" w:rsidR="002A1264" w:rsidRPr="002A1264" w:rsidRDefault="007B1BF2" w:rsidP="002A1264">
      <w:pPr>
        <w:numPr>
          <w:ilvl w:val="0"/>
          <w:numId w:val="6"/>
        </w:numPr>
        <w:shd w:val="clear" w:color="auto" w:fill="FFFFFF"/>
        <w:spacing w:after="0" w:line="240" w:lineRule="auto"/>
        <w:ind w:left="1170"/>
        <w:textAlignment w:val="baseline"/>
        <w:rPr>
          <w:rFonts w:ascii="Arial" w:eastAsia="Times New Roman" w:hAnsi="Arial" w:cs="Arial"/>
          <w:color w:val="444444"/>
          <w:sz w:val="21"/>
          <w:szCs w:val="21"/>
          <w:lang w:eastAsia="en-AU"/>
        </w:rPr>
      </w:pPr>
      <w:hyperlink r:id="rId7" w:history="1">
        <w:r w:rsidR="002A1264" w:rsidRPr="002A1264">
          <w:rPr>
            <w:rFonts w:ascii="Arial" w:eastAsia="Times New Roman" w:hAnsi="Arial" w:cs="Arial"/>
            <w:color w:val="696969"/>
            <w:sz w:val="21"/>
            <w:szCs w:val="21"/>
            <w:u w:val="single"/>
            <w:bdr w:val="none" w:sz="0" w:space="0" w:color="auto" w:frame="1"/>
            <w:lang w:eastAsia="en-AU"/>
          </w:rPr>
          <w:t>The Twelve Steps of SLAA</w:t>
        </w:r>
      </w:hyperlink>
    </w:p>
    <w:p w14:paraId="36E4E091" w14:textId="77777777" w:rsidR="002A1264" w:rsidRPr="002A1264" w:rsidRDefault="007B1BF2" w:rsidP="002A1264">
      <w:pPr>
        <w:numPr>
          <w:ilvl w:val="0"/>
          <w:numId w:val="6"/>
        </w:numPr>
        <w:shd w:val="clear" w:color="auto" w:fill="FFFFFF"/>
        <w:spacing w:after="0" w:line="240" w:lineRule="auto"/>
        <w:ind w:left="1170"/>
        <w:textAlignment w:val="baseline"/>
        <w:rPr>
          <w:rFonts w:ascii="Arial" w:eastAsia="Times New Roman" w:hAnsi="Arial" w:cs="Arial"/>
          <w:color w:val="444444"/>
          <w:sz w:val="21"/>
          <w:szCs w:val="21"/>
          <w:lang w:eastAsia="en-AU"/>
        </w:rPr>
      </w:pPr>
      <w:hyperlink r:id="rId8" w:history="1">
        <w:r w:rsidR="002A1264" w:rsidRPr="002A1264">
          <w:rPr>
            <w:rFonts w:ascii="Arial" w:eastAsia="Times New Roman" w:hAnsi="Arial" w:cs="Arial"/>
            <w:color w:val="696969"/>
            <w:sz w:val="21"/>
            <w:szCs w:val="21"/>
            <w:u w:val="single"/>
            <w:bdr w:val="none" w:sz="0" w:space="0" w:color="auto" w:frame="1"/>
            <w:lang w:eastAsia="en-AU"/>
          </w:rPr>
          <w:t>The Twelve Traditions of SLAA</w:t>
        </w:r>
      </w:hyperlink>
    </w:p>
    <w:p w14:paraId="0587F113" w14:textId="77777777" w:rsidR="002A1264" w:rsidRPr="002A1264" w:rsidRDefault="007B1BF2" w:rsidP="002A1264">
      <w:pPr>
        <w:numPr>
          <w:ilvl w:val="0"/>
          <w:numId w:val="6"/>
        </w:numPr>
        <w:shd w:val="clear" w:color="auto" w:fill="FFFFFF"/>
        <w:spacing w:after="0" w:line="240" w:lineRule="auto"/>
        <w:ind w:left="1170"/>
        <w:textAlignment w:val="baseline"/>
        <w:rPr>
          <w:rFonts w:ascii="Arial" w:eastAsia="Times New Roman" w:hAnsi="Arial" w:cs="Arial"/>
          <w:color w:val="444444"/>
          <w:sz w:val="21"/>
          <w:szCs w:val="21"/>
          <w:lang w:eastAsia="en-AU"/>
        </w:rPr>
      </w:pPr>
      <w:hyperlink r:id="rId9" w:history="1">
        <w:r w:rsidR="002A1264" w:rsidRPr="002A1264">
          <w:rPr>
            <w:rFonts w:ascii="Arial" w:eastAsia="Times New Roman" w:hAnsi="Arial" w:cs="Arial"/>
            <w:color w:val="696969"/>
            <w:sz w:val="21"/>
            <w:szCs w:val="21"/>
            <w:u w:val="single"/>
            <w:bdr w:val="none" w:sz="0" w:space="0" w:color="auto" w:frame="1"/>
            <w:lang w:eastAsia="en-AU"/>
          </w:rPr>
          <w:t>The SLAA Preamble</w:t>
        </w:r>
      </w:hyperlink>
    </w:p>
    <w:p w14:paraId="4B381A94" w14:textId="77777777" w:rsidR="002A1264" w:rsidRPr="002A1264" w:rsidRDefault="007B1BF2" w:rsidP="002A1264">
      <w:pPr>
        <w:numPr>
          <w:ilvl w:val="0"/>
          <w:numId w:val="6"/>
        </w:numPr>
        <w:shd w:val="clear" w:color="auto" w:fill="FFFFFF"/>
        <w:spacing w:after="0" w:line="240" w:lineRule="auto"/>
        <w:ind w:left="1170"/>
        <w:textAlignment w:val="baseline"/>
        <w:rPr>
          <w:rFonts w:ascii="Arial" w:eastAsia="Times New Roman" w:hAnsi="Arial" w:cs="Arial"/>
          <w:color w:val="444444"/>
          <w:sz w:val="21"/>
          <w:szCs w:val="21"/>
          <w:lang w:eastAsia="en-AU"/>
        </w:rPr>
      </w:pPr>
      <w:hyperlink r:id="rId10" w:history="1">
        <w:r w:rsidR="002A1264" w:rsidRPr="002A1264">
          <w:rPr>
            <w:rFonts w:ascii="Arial" w:eastAsia="Times New Roman" w:hAnsi="Arial" w:cs="Arial"/>
            <w:color w:val="696969"/>
            <w:sz w:val="21"/>
            <w:szCs w:val="21"/>
            <w:u w:val="single"/>
            <w:bdr w:val="none" w:sz="0" w:space="0" w:color="auto" w:frame="1"/>
            <w:lang w:eastAsia="en-AU"/>
          </w:rPr>
          <w:t>The 40 Questions for Self-Diagnosis</w:t>
        </w:r>
      </w:hyperlink>
    </w:p>
    <w:p w14:paraId="42606DD7" w14:textId="77777777" w:rsidR="002A1264" w:rsidRPr="002A1264" w:rsidRDefault="007B1BF2" w:rsidP="002A1264">
      <w:pPr>
        <w:numPr>
          <w:ilvl w:val="0"/>
          <w:numId w:val="6"/>
        </w:numPr>
        <w:shd w:val="clear" w:color="auto" w:fill="FFFFFF"/>
        <w:spacing w:after="0" w:line="240" w:lineRule="auto"/>
        <w:ind w:left="1170"/>
        <w:textAlignment w:val="baseline"/>
        <w:rPr>
          <w:rFonts w:ascii="Arial" w:eastAsia="Times New Roman" w:hAnsi="Arial" w:cs="Arial"/>
          <w:color w:val="444444"/>
          <w:sz w:val="21"/>
          <w:szCs w:val="21"/>
          <w:lang w:eastAsia="en-AU"/>
        </w:rPr>
      </w:pPr>
      <w:hyperlink r:id="rId11" w:history="1">
        <w:r w:rsidR="002A1264" w:rsidRPr="002A1264">
          <w:rPr>
            <w:rFonts w:ascii="Arial" w:eastAsia="Times New Roman" w:hAnsi="Arial" w:cs="Arial"/>
            <w:color w:val="696969"/>
            <w:sz w:val="21"/>
            <w:szCs w:val="21"/>
            <w:u w:val="single"/>
            <w:bdr w:val="none" w:sz="0" w:space="0" w:color="auto" w:frame="1"/>
            <w:lang w:eastAsia="en-AU"/>
          </w:rPr>
          <w:t>The Signs of Recovery</w:t>
        </w:r>
      </w:hyperlink>
    </w:p>
    <w:p w14:paraId="0862B54A" w14:textId="77777777" w:rsidR="002A1264" w:rsidRPr="002A1264" w:rsidRDefault="007B1BF2" w:rsidP="002A1264">
      <w:pPr>
        <w:numPr>
          <w:ilvl w:val="0"/>
          <w:numId w:val="6"/>
        </w:numPr>
        <w:shd w:val="clear" w:color="auto" w:fill="FFFFFF"/>
        <w:spacing w:after="0" w:line="240" w:lineRule="auto"/>
        <w:ind w:left="1170"/>
        <w:textAlignment w:val="baseline"/>
        <w:rPr>
          <w:rFonts w:ascii="Arial" w:eastAsia="Times New Roman" w:hAnsi="Arial" w:cs="Arial"/>
          <w:color w:val="444444"/>
          <w:sz w:val="21"/>
          <w:szCs w:val="21"/>
          <w:lang w:eastAsia="en-AU"/>
        </w:rPr>
      </w:pPr>
      <w:hyperlink r:id="rId12" w:history="1">
        <w:r w:rsidR="002A1264" w:rsidRPr="002A1264">
          <w:rPr>
            <w:rFonts w:ascii="Arial" w:eastAsia="Times New Roman" w:hAnsi="Arial" w:cs="Arial"/>
            <w:color w:val="696969"/>
            <w:sz w:val="21"/>
            <w:szCs w:val="21"/>
            <w:u w:val="single"/>
            <w:bdr w:val="none" w:sz="0" w:space="0" w:color="auto" w:frame="1"/>
            <w:lang w:eastAsia="en-AU"/>
          </w:rPr>
          <w:t>The Characteristics of Sex and Love Addiction</w:t>
        </w:r>
      </w:hyperlink>
    </w:p>
    <w:p w14:paraId="4DD185BD" w14:textId="77777777" w:rsidR="002A1264" w:rsidRPr="002A1264" w:rsidRDefault="007B1BF2" w:rsidP="002A1264">
      <w:pPr>
        <w:numPr>
          <w:ilvl w:val="0"/>
          <w:numId w:val="6"/>
        </w:numPr>
        <w:shd w:val="clear" w:color="auto" w:fill="FFFFFF"/>
        <w:spacing w:after="0" w:line="240" w:lineRule="auto"/>
        <w:ind w:left="1170"/>
        <w:textAlignment w:val="baseline"/>
        <w:rPr>
          <w:rFonts w:ascii="Arial" w:eastAsia="Times New Roman" w:hAnsi="Arial" w:cs="Arial"/>
          <w:color w:val="444444"/>
          <w:sz w:val="21"/>
          <w:szCs w:val="21"/>
          <w:lang w:eastAsia="en-AU"/>
        </w:rPr>
      </w:pPr>
      <w:hyperlink r:id="rId13" w:history="1">
        <w:r w:rsidR="002A1264" w:rsidRPr="002A1264">
          <w:rPr>
            <w:rFonts w:ascii="Arial" w:eastAsia="Times New Roman" w:hAnsi="Arial" w:cs="Arial"/>
            <w:color w:val="696969"/>
            <w:sz w:val="21"/>
            <w:szCs w:val="21"/>
            <w:u w:val="single"/>
            <w:bdr w:val="none" w:sz="0" w:space="0" w:color="auto" w:frame="1"/>
            <w:lang w:eastAsia="en-AU"/>
          </w:rPr>
          <w:t>12 Recommended Guidelines for Dealing with the Media</w:t>
        </w:r>
      </w:hyperlink>
    </w:p>
    <w:p w14:paraId="6CF90216" w14:textId="29359A54" w:rsidR="002A1264" w:rsidRDefault="002A1264"/>
    <w:p w14:paraId="086E58EB" w14:textId="0C55DF07" w:rsidR="007D20B9" w:rsidRDefault="007D20B9">
      <w:r>
        <w:br w:type="page"/>
      </w:r>
    </w:p>
    <w:p w14:paraId="12D0E28F" w14:textId="77777777" w:rsidR="007D20B9" w:rsidRPr="009D0EEE" w:rsidRDefault="007D20B9" w:rsidP="007D20B9">
      <w:pPr>
        <w:jc w:val="both"/>
        <w:rPr>
          <w:b/>
          <w:sz w:val="28"/>
        </w:rPr>
      </w:pPr>
      <w:r w:rsidRPr="009D0EEE">
        <w:rPr>
          <w:b/>
          <w:sz w:val="28"/>
        </w:rPr>
        <w:lastRenderedPageBreak/>
        <w:t>Service Positions at Group level</w:t>
      </w:r>
    </w:p>
    <w:p w14:paraId="41F97B02" w14:textId="77777777" w:rsidR="009D0EEE" w:rsidRDefault="009D0EEE" w:rsidP="007D20B9">
      <w:pPr>
        <w:jc w:val="both"/>
      </w:pPr>
    </w:p>
    <w:p w14:paraId="210584A0" w14:textId="6A894123" w:rsidR="007D20B9" w:rsidRDefault="007D20B9" w:rsidP="007D20B9">
      <w:pPr>
        <w:jc w:val="both"/>
      </w:pPr>
      <w:r>
        <w:t xml:space="preserve">Service positions are usually for a certain </w:t>
      </w:r>
      <w:r w:rsidR="00807595">
        <w:t xml:space="preserve">maximum </w:t>
      </w:r>
      <w:r>
        <w:t>length of time and the individual who serves in the position usually, but not always, has a required amount of sobriety. This is decided by group conscience. Some groups choose the position length of time in terms of months, which goes from business meeting to business meeting. All decisions related to Group Service Positions are decided by the group.</w:t>
      </w:r>
      <w:r w:rsidR="00CE1C39">
        <w:t xml:space="preserve"> HOW meetings may wish to consider if office holders should be working the HOW program and have been stepped up.</w:t>
      </w:r>
      <w:r w:rsidR="007B1BF2">
        <w:t xml:space="preserve"> The following are draft position descriptions that your group can use as a starting point for developing your own.</w:t>
      </w:r>
    </w:p>
    <w:p w14:paraId="6A2EA617" w14:textId="77777777" w:rsidR="007D20B9" w:rsidRDefault="007D20B9" w:rsidP="007D20B9">
      <w:pPr>
        <w:jc w:val="both"/>
        <w:rPr>
          <w:b/>
        </w:rPr>
      </w:pPr>
    </w:p>
    <w:p w14:paraId="1AA6B5C5" w14:textId="77777777" w:rsidR="007D20B9" w:rsidRDefault="007D20B9" w:rsidP="007D20B9">
      <w:pPr>
        <w:jc w:val="both"/>
        <w:rPr>
          <w:b/>
        </w:rPr>
      </w:pPr>
      <w:r>
        <w:rPr>
          <w:b/>
        </w:rPr>
        <w:t>Positions</w:t>
      </w:r>
    </w:p>
    <w:p w14:paraId="4D00BFE5" w14:textId="45901199" w:rsidR="007D20B9" w:rsidRDefault="007D20B9" w:rsidP="007D20B9">
      <w:pPr>
        <w:jc w:val="both"/>
      </w:pPr>
      <w:r w:rsidRPr="007D20B9">
        <w:rPr>
          <w:b/>
          <w:i/>
        </w:rPr>
        <w:t>Secretary</w:t>
      </w:r>
      <w:r>
        <w:t xml:space="preserve"> - Runs the business meetings which are usually held once a month unless group conscience has decided that there is need for additional meetings in between the regularly scheduled meeting. In some meetings the Secretary also starts the meeting before handing it over to the Chairperson for that meeting. Suggested length of sobriety: minimum </w:t>
      </w:r>
      <w:r w:rsidR="003B78F5">
        <w:t>________</w:t>
      </w:r>
      <w:r>
        <w:t xml:space="preserve"> weeks. Suggested length of term for position: </w:t>
      </w:r>
      <w:r w:rsidR="009D0EEE">
        <w:t>12</w:t>
      </w:r>
      <w:r>
        <w:t xml:space="preserve"> months.</w:t>
      </w:r>
    </w:p>
    <w:p w14:paraId="052EEFF9" w14:textId="2838A28D" w:rsidR="007D20B9" w:rsidRDefault="007D20B9" w:rsidP="007D20B9">
      <w:pPr>
        <w:jc w:val="both"/>
      </w:pPr>
      <w:r w:rsidRPr="007D20B9">
        <w:rPr>
          <w:b/>
          <w:i/>
        </w:rPr>
        <w:t>Treasurer</w:t>
      </w:r>
      <w:r>
        <w:t xml:space="preserve"> - Collects the money, pays the groups expenses (rent, literature, Intergroup). They are also responsible for finding someone in the group to collect the 7th Tradition and get the money to them when they are unable to attend the meeting. </w:t>
      </w:r>
      <w:r w:rsidR="00E74F91">
        <w:t xml:space="preserve">Note </w:t>
      </w:r>
      <w:r w:rsidR="00A80C54">
        <w:t xml:space="preserve">that any surplus </w:t>
      </w:r>
      <w:r w:rsidR="0095711B">
        <w:t xml:space="preserve">above the </w:t>
      </w:r>
      <w:r w:rsidR="00ED34D4">
        <w:t xml:space="preserve">prudent reserve </w:t>
      </w:r>
      <w:r w:rsidR="00A80C54">
        <w:t xml:space="preserve">is normally </w:t>
      </w:r>
      <w:r w:rsidR="0095711B">
        <w:t>donated to intergroup in accordance</w:t>
      </w:r>
      <w:r w:rsidR="00A17C2E">
        <w:t xml:space="preserve"> with tradition</w:t>
      </w:r>
      <w:r w:rsidR="00E71F2B">
        <w:t xml:space="preserve"> 7, to help cover the cost of services </w:t>
      </w:r>
      <w:r w:rsidR="008A7FFD">
        <w:t xml:space="preserve">provided to each group by Intergroup. </w:t>
      </w:r>
      <w:r>
        <w:t xml:space="preserve">Suggested length of sobriety: </w:t>
      </w:r>
      <w:r w:rsidR="003B78F5">
        <w:t>_______________</w:t>
      </w:r>
      <w:r>
        <w:t>. Suggested length of term: 6 months minimum.</w:t>
      </w:r>
    </w:p>
    <w:p w14:paraId="7395CF6C" w14:textId="0465E518" w:rsidR="007D20B9" w:rsidRDefault="007D20B9" w:rsidP="007D20B9">
      <w:pPr>
        <w:jc w:val="both"/>
      </w:pPr>
      <w:r w:rsidRPr="007D20B9">
        <w:rPr>
          <w:b/>
          <w:i/>
        </w:rPr>
        <w:t>Literature Person</w:t>
      </w:r>
      <w:r>
        <w:t xml:space="preserve"> - Provides a constant supply of S.L.A.A. Conference-approved literature by requesting money from the group's Treasurer, reporting the literature status to the group's business meeting, and orders the necessary literature. </w:t>
      </w:r>
      <w:r w:rsidR="003B78F5">
        <w:t xml:space="preserve">They should set up the literature and be available to sell </w:t>
      </w:r>
      <w:r w:rsidR="00CE1C39">
        <w:t>it</w:t>
      </w:r>
      <w:r w:rsidR="003B78F5">
        <w:t xml:space="preserve"> to newcomers/members before and after the meeting. </w:t>
      </w:r>
      <w:r>
        <w:t xml:space="preserve">This person should be someone who attends the group regularly. Suggested length of sobriety: </w:t>
      </w:r>
      <w:r w:rsidR="003B78F5">
        <w:t>_________</w:t>
      </w:r>
      <w:r>
        <w:t xml:space="preserve"> day</w:t>
      </w:r>
      <w:r w:rsidR="00CE1C39">
        <w:t>s</w:t>
      </w:r>
      <w:r>
        <w:t xml:space="preserve"> minimum. Suggested length of term: 3 months minimum.</w:t>
      </w:r>
    </w:p>
    <w:p w14:paraId="3776CEEE" w14:textId="2364E1FA" w:rsidR="009D0EEE" w:rsidRDefault="009D0EEE" w:rsidP="009D0EEE">
      <w:pPr>
        <w:jc w:val="both"/>
      </w:pPr>
      <w:r w:rsidRPr="007D20B9">
        <w:rPr>
          <w:b/>
          <w:i/>
        </w:rPr>
        <w:t>Intergroup Representative(s) and Alternate</w:t>
      </w:r>
      <w:r>
        <w:t xml:space="preserve"> (Elected at the group level) - An Intergroup is a regional service centre made up of elected representatives from S.L.A.A. groups. The Representative attends Intergroup monthly meeting as representative(s) of their meeting. They bring their group's conscience and represent the group in matters affecting S.L.A.A. at their meeting. They also inform their meeting of Intergroup’s activities.  Suggested length of sobriety: </w:t>
      </w:r>
      <w:r w:rsidR="003B78F5">
        <w:t>______________________</w:t>
      </w:r>
      <w:r>
        <w:t xml:space="preserve"> minimum required. Suggested length of term: 2 years maximum. An Intergroup Rep usually attends all the Intergroup meeti</w:t>
      </w:r>
      <w:bookmarkStart w:id="0" w:name="_GoBack"/>
      <w:bookmarkEnd w:id="0"/>
      <w:r>
        <w:t xml:space="preserve">ngs but the Alternate would act as Intergroup Rep in that person’s absence. </w:t>
      </w:r>
    </w:p>
    <w:p w14:paraId="395DFE37" w14:textId="77777777" w:rsidR="007D20B9" w:rsidRDefault="007D20B9" w:rsidP="007D20B9">
      <w:pPr>
        <w:jc w:val="both"/>
      </w:pPr>
      <w:r w:rsidRPr="007D20B9">
        <w:rPr>
          <w:b/>
          <w:i/>
        </w:rPr>
        <w:t>Greeter</w:t>
      </w:r>
      <w:r>
        <w:rPr>
          <w:i/>
        </w:rPr>
        <w:t xml:space="preserve"> </w:t>
      </w:r>
      <w:r>
        <w:t>- Welcomes members/newcomers arriving at the meeting and speaks with newcomers after the meeting.</w:t>
      </w:r>
    </w:p>
    <w:p w14:paraId="0170170C" w14:textId="77777777" w:rsidR="007D20B9" w:rsidRDefault="007D20B9" w:rsidP="007D20B9">
      <w:pPr>
        <w:jc w:val="both"/>
      </w:pPr>
      <w:r w:rsidRPr="007D20B9">
        <w:rPr>
          <w:b/>
          <w:i/>
        </w:rPr>
        <w:t>Refreshment Coordinator</w:t>
      </w:r>
      <w:r>
        <w:t xml:space="preserve"> - This person sets up and packs up coffee, tea and other refreshments, which are paid for by the group. NOTE: Refreshments are a group conscience decision, they are not necessary, just a nicety the group may choose to make available to their members.</w:t>
      </w:r>
    </w:p>
    <w:p w14:paraId="0D1BC611" w14:textId="77777777" w:rsidR="009D0EEE" w:rsidRDefault="009D0EEE">
      <w:pPr>
        <w:jc w:val="both"/>
      </w:pPr>
    </w:p>
    <w:sectPr w:rsidR="009D0E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55C99"/>
    <w:multiLevelType w:val="multilevel"/>
    <w:tmpl w:val="4F32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732EA2"/>
    <w:multiLevelType w:val="multilevel"/>
    <w:tmpl w:val="6274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0F7962"/>
    <w:multiLevelType w:val="multilevel"/>
    <w:tmpl w:val="F5D4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3D5974"/>
    <w:multiLevelType w:val="multilevel"/>
    <w:tmpl w:val="056A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F40F9B"/>
    <w:multiLevelType w:val="hybridMultilevel"/>
    <w:tmpl w:val="E3BC4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632659"/>
    <w:multiLevelType w:val="multilevel"/>
    <w:tmpl w:val="D4BA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A96454"/>
    <w:multiLevelType w:val="multilevel"/>
    <w:tmpl w:val="5E00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694C40"/>
    <w:multiLevelType w:val="hybridMultilevel"/>
    <w:tmpl w:val="FF760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264"/>
    <w:rsid w:val="0001705D"/>
    <w:rsid w:val="000C112D"/>
    <w:rsid w:val="000C7B48"/>
    <w:rsid w:val="001D44C3"/>
    <w:rsid w:val="0028116A"/>
    <w:rsid w:val="002A1264"/>
    <w:rsid w:val="003B78F5"/>
    <w:rsid w:val="004663E0"/>
    <w:rsid w:val="00483A31"/>
    <w:rsid w:val="005E5F94"/>
    <w:rsid w:val="007B1BF2"/>
    <w:rsid w:val="007B248F"/>
    <w:rsid w:val="007D20B9"/>
    <w:rsid w:val="00807595"/>
    <w:rsid w:val="008A7FFD"/>
    <w:rsid w:val="0095711B"/>
    <w:rsid w:val="00983359"/>
    <w:rsid w:val="009C3FDF"/>
    <w:rsid w:val="009D0EEE"/>
    <w:rsid w:val="00A17C2E"/>
    <w:rsid w:val="00A23060"/>
    <w:rsid w:val="00A80C54"/>
    <w:rsid w:val="00AA06CE"/>
    <w:rsid w:val="00CB30F9"/>
    <w:rsid w:val="00CE1C39"/>
    <w:rsid w:val="00E71F2B"/>
    <w:rsid w:val="00E74F91"/>
    <w:rsid w:val="00ED34D4"/>
    <w:rsid w:val="00FB0D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3E8A"/>
  <w15:chartTrackingRefBased/>
  <w15:docId w15:val="{E812700E-B5BF-41D2-846B-9A1C1E03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12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264"/>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2A126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A1264"/>
    <w:rPr>
      <w:b/>
      <w:bCs/>
    </w:rPr>
  </w:style>
  <w:style w:type="character" w:styleId="Hyperlink">
    <w:name w:val="Hyperlink"/>
    <w:basedOn w:val="DefaultParagraphFont"/>
    <w:uiPriority w:val="99"/>
    <w:unhideWhenUsed/>
    <w:rsid w:val="002A1264"/>
    <w:rPr>
      <w:color w:val="0000FF"/>
      <w:u w:val="single"/>
    </w:rPr>
  </w:style>
  <w:style w:type="character" w:customStyle="1" w:styleId="apple-style-span">
    <w:name w:val="apple-style-span"/>
    <w:basedOn w:val="DefaultParagraphFont"/>
    <w:rsid w:val="002A1264"/>
  </w:style>
  <w:style w:type="character" w:styleId="Emphasis">
    <w:name w:val="Emphasis"/>
    <w:basedOn w:val="DefaultParagraphFont"/>
    <w:uiPriority w:val="20"/>
    <w:qFormat/>
    <w:rsid w:val="002A1264"/>
    <w:rPr>
      <w:i/>
      <w:iCs/>
    </w:rPr>
  </w:style>
  <w:style w:type="paragraph" w:styleId="ListParagraph">
    <w:name w:val="List Paragraph"/>
    <w:basedOn w:val="Normal"/>
    <w:uiPriority w:val="34"/>
    <w:qFormat/>
    <w:rsid w:val="007D20B9"/>
    <w:pPr>
      <w:ind w:left="720"/>
      <w:contextualSpacing/>
    </w:pPr>
  </w:style>
  <w:style w:type="character" w:styleId="UnresolvedMention">
    <w:name w:val="Unresolved Mention"/>
    <w:basedOn w:val="DefaultParagraphFont"/>
    <w:uiPriority w:val="99"/>
    <w:semiHidden/>
    <w:unhideWhenUsed/>
    <w:rsid w:val="000C1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0282">
      <w:bodyDiv w:val="1"/>
      <w:marLeft w:val="0"/>
      <w:marRight w:val="0"/>
      <w:marTop w:val="0"/>
      <w:marBottom w:val="0"/>
      <w:divBdr>
        <w:top w:val="none" w:sz="0" w:space="0" w:color="auto"/>
        <w:left w:val="none" w:sz="0" w:space="0" w:color="auto"/>
        <w:bottom w:val="none" w:sz="0" w:space="0" w:color="auto"/>
        <w:right w:val="none" w:sz="0" w:space="0" w:color="auto"/>
      </w:divBdr>
      <w:divsChild>
        <w:div w:id="143548406">
          <w:marLeft w:val="0"/>
          <w:marRight w:val="0"/>
          <w:marTop w:val="0"/>
          <w:marBottom w:val="0"/>
          <w:divBdr>
            <w:top w:val="none" w:sz="0" w:space="0" w:color="auto"/>
            <w:left w:val="none" w:sz="0" w:space="0" w:color="auto"/>
            <w:bottom w:val="none" w:sz="0" w:space="0" w:color="auto"/>
            <w:right w:val="none" w:sz="0" w:space="0" w:color="auto"/>
          </w:divBdr>
          <w:divsChild>
            <w:div w:id="1985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5992">
      <w:bodyDiv w:val="1"/>
      <w:marLeft w:val="0"/>
      <w:marRight w:val="0"/>
      <w:marTop w:val="0"/>
      <w:marBottom w:val="0"/>
      <w:divBdr>
        <w:top w:val="none" w:sz="0" w:space="0" w:color="auto"/>
        <w:left w:val="none" w:sz="0" w:space="0" w:color="auto"/>
        <w:bottom w:val="none" w:sz="0" w:space="0" w:color="auto"/>
        <w:right w:val="none" w:sz="0" w:space="0" w:color="auto"/>
      </w:divBdr>
    </w:div>
    <w:div w:id="58157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afws.org/download/core-files/The_Twelve_Traditions_of_SLAA.pdf" TargetMode="External"/><Relationship Id="rId13" Type="http://schemas.openxmlformats.org/officeDocument/2006/relationships/hyperlink" Target="http://www.slaafws.org/download/core-files/Guidelines-for-Dealing-Media.pdf" TargetMode="External"/><Relationship Id="rId3" Type="http://schemas.openxmlformats.org/officeDocument/2006/relationships/settings" Target="settings.xml"/><Relationship Id="rId7" Type="http://schemas.openxmlformats.org/officeDocument/2006/relationships/hyperlink" Target="http://www.slaafws.org/download/core-files/The_Twelve_Steps_of_SLAA.pdf" TargetMode="External"/><Relationship Id="rId12" Type="http://schemas.openxmlformats.org/officeDocument/2006/relationships/hyperlink" Target="http://www.slaafws.org/download/core-files/Characteristics-of-Sex-Love-Addic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aa.org.au/slaa-intergroup-australia" TargetMode="External"/><Relationship Id="rId11" Type="http://schemas.openxmlformats.org/officeDocument/2006/relationships/hyperlink" Target="http://www.slaafws.org/download/core-files/Signs-of-Recovery.pdf" TargetMode="External"/><Relationship Id="rId5" Type="http://schemas.openxmlformats.org/officeDocument/2006/relationships/hyperlink" Target="http://www.slaa.org.au/find-a-slaa-meeting-australia" TargetMode="External"/><Relationship Id="rId15" Type="http://schemas.openxmlformats.org/officeDocument/2006/relationships/theme" Target="theme/theme1.xml"/><Relationship Id="rId10" Type="http://schemas.openxmlformats.org/officeDocument/2006/relationships/hyperlink" Target="http://www.slaafws.org/download/core-files/The_40_Questions_of_SLAA.pdf" TargetMode="External"/><Relationship Id="rId4" Type="http://schemas.openxmlformats.org/officeDocument/2006/relationships/webSettings" Target="webSettings.xml"/><Relationship Id="rId9" Type="http://schemas.openxmlformats.org/officeDocument/2006/relationships/hyperlink" Target="http://www.slaafws.org/download/core-files/The_SLAA_Preambl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1411</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P</dc:creator>
  <cp:keywords/>
  <dc:description/>
  <cp:lastModifiedBy>Shane P</cp:lastModifiedBy>
  <cp:revision>23</cp:revision>
  <cp:lastPrinted>2019-01-28T06:07:00Z</cp:lastPrinted>
  <dcterms:created xsi:type="dcterms:W3CDTF">2018-09-18T02:56:00Z</dcterms:created>
  <dcterms:modified xsi:type="dcterms:W3CDTF">2020-05-02T01:27:00Z</dcterms:modified>
</cp:coreProperties>
</file>